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20" w:rsidRPr="0011049A" w:rsidRDefault="00FB4020" w:rsidP="00FB4020">
      <w:pPr>
        <w:jc w:val="center"/>
        <w:rPr>
          <w:rFonts w:ascii="Times New Roman" w:hAnsi="Times New Roman" w:cs="Times New Roman"/>
          <w:b/>
          <w:sz w:val="24"/>
          <w:szCs w:val="24"/>
          <w:lang w:val="kk-KZ"/>
        </w:rPr>
      </w:pPr>
      <w:r w:rsidRPr="0011049A">
        <w:rPr>
          <w:rFonts w:ascii="Times New Roman" w:hAnsi="Times New Roman" w:cs="Times New Roman"/>
          <w:b/>
          <w:sz w:val="24"/>
          <w:szCs w:val="24"/>
          <w:lang w:val="kk-KZ"/>
        </w:rPr>
        <w:t xml:space="preserve">Баспасөз </w:t>
      </w:r>
      <w:r w:rsidRPr="0011049A">
        <w:rPr>
          <w:rFonts w:ascii="Times New Roman" w:hAnsi="Times New Roman" w:cs="Times New Roman"/>
          <w:b/>
          <w:sz w:val="24"/>
          <w:szCs w:val="24"/>
        </w:rPr>
        <w:t>релиз</w:t>
      </w:r>
      <w:r w:rsidRPr="0011049A">
        <w:rPr>
          <w:rFonts w:ascii="Times New Roman" w:hAnsi="Times New Roman" w:cs="Times New Roman"/>
          <w:b/>
          <w:sz w:val="24"/>
          <w:szCs w:val="24"/>
          <w:lang w:val="kk-KZ"/>
        </w:rPr>
        <w:t>і</w:t>
      </w:r>
    </w:p>
    <w:p w:rsidR="00FB4020" w:rsidRPr="0011049A" w:rsidRDefault="00FB4020" w:rsidP="00FB4020">
      <w:pPr>
        <w:rPr>
          <w:rFonts w:ascii="Times New Roman" w:hAnsi="Times New Roman" w:cs="Times New Roman"/>
          <w:b/>
          <w:sz w:val="24"/>
          <w:szCs w:val="24"/>
          <w:lang w:val="kk-KZ"/>
        </w:rPr>
      </w:pPr>
      <w:r w:rsidRPr="0011049A">
        <w:rPr>
          <w:rFonts w:ascii="Times New Roman" w:hAnsi="Times New Roman" w:cs="Times New Roman"/>
          <w:b/>
          <w:sz w:val="24"/>
          <w:szCs w:val="24"/>
        </w:rPr>
        <w:t>0</w:t>
      </w:r>
      <w:r w:rsidR="002872F7">
        <w:rPr>
          <w:rFonts w:ascii="Times New Roman" w:hAnsi="Times New Roman" w:cs="Times New Roman"/>
          <w:b/>
          <w:sz w:val="24"/>
          <w:szCs w:val="24"/>
        </w:rPr>
        <w:t>9</w:t>
      </w:r>
      <w:r w:rsidRPr="0011049A">
        <w:rPr>
          <w:rFonts w:ascii="Times New Roman" w:hAnsi="Times New Roman" w:cs="Times New Roman"/>
          <w:b/>
          <w:sz w:val="24"/>
          <w:szCs w:val="24"/>
        </w:rPr>
        <w:t>.06.2016 ж.                                                                                                                  Астана</w:t>
      </w:r>
      <w:r w:rsidRPr="0011049A">
        <w:rPr>
          <w:rFonts w:ascii="Times New Roman" w:hAnsi="Times New Roman" w:cs="Times New Roman"/>
          <w:b/>
          <w:sz w:val="24"/>
          <w:szCs w:val="24"/>
          <w:lang w:val="kk-KZ"/>
        </w:rPr>
        <w:t xml:space="preserve"> қ.</w:t>
      </w:r>
    </w:p>
    <w:p w:rsidR="00FB4020" w:rsidRPr="0011049A" w:rsidRDefault="00FB4020" w:rsidP="00FB4020">
      <w:pPr>
        <w:jc w:val="center"/>
        <w:rPr>
          <w:rFonts w:ascii="Times New Roman" w:hAnsi="Times New Roman" w:cs="Times New Roman"/>
          <w:b/>
          <w:sz w:val="24"/>
          <w:szCs w:val="24"/>
          <w:lang w:val="kk-KZ"/>
        </w:rPr>
      </w:pPr>
      <w:r w:rsidRPr="0011049A">
        <w:rPr>
          <w:rFonts w:ascii="Times New Roman" w:hAnsi="Times New Roman" w:cs="Times New Roman"/>
          <w:b/>
          <w:sz w:val="24"/>
          <w:szCs w:val="24"/>
          <w:lang w:val="kk-KZ"/>
        </w:rPr>
        <w:t>ҚР ДСӘДМ сарапшылары медициналық қызметкерлер арасында медициналық сақтандыруды енгізу мәселелерін түсіндіру жұмыстарын бастады</w:t>
      </w:r>
    </w:p>
    <w:p w:rsidR="00FB4020" w:rsidRPr="0011049A" w:rsidRDefault="00FB4020" w:rsidP="00FB4020">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 xml:space="preserve">Бүгін Қазақстанның барлық өңірлерінде республиканың медициналық қызметкерлері арасында міндетті әлеуметтік медициналық сақтандыру (әрі қарай - МӘМС) жүйесінің негізгі қағидаларын түсіндіру бойынша кең көлемді акция басталды. Құрамында денсаулық сақтау жүйесінің алдыңғы қатарлы мамандары мен ҚР ДСӘДМ медициналық қызметке ақы төлеу комитеті аймақтық департаменттерінің басшылары бар арнаулы мобильдік топтар кездесулер мен семинарлар өткізіп, МӘМС-ті енгізуге байланысты барлық сұрақтарға жауап беретін болады. </w:t>
      </w:r>
    </w:p>
    <w:p w:rsidR="00FB4020" w:rsidRPr="0011049A" w:rsidRDefault="00FB4020" w:rsidP="00FB4020">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 xml:space="preserve">Орта медициналық қызметкерлерге Ұлттық ғылыми медициналық орталықтың басқарма басшысы Абай Байгенжин, А.Н. Сызғанов атындағы Хирургия ұлттық ғылыми орталығының бас директоры Болат Баймаханов, Туберкулез проблемалары ұлттық орталығының директоры Жұмағали Исмаилов, С. Асфендияров атындағы ҚазМҰУ әкімшілік департаментінің директоры Василий Девятко, Денсаулық сақтауды дамыту республикалық орталығының бас директоры Тілеухан Әбілдаев, «СК Фармация» ЖШС басқарушы директоры Серікбол Мусинов, Республикалық санитарлық авиация орталығының директоры Нұржан Отарбаев, «Республикалық Медициналық палата» қоғамдық бірлестігінің басқарма басшысы Мақсұт Құлжанов, ҚР денсаулық сақтау саласының қызметкерлері кәсіподағының басшысы Мереке Бутина, «Астана медициналық университеті» АҚ ректоры Мәжит Шайдаров және т.б. МӘМС жүйесінің ұтымды тұстарын толыққанды түсіндіретін болады. </w:t>
      </w:r>
    </w:p>
    <w:p w:rsidR="00FB4020" w:rsidRPr="0011049A" w:rsidRDefault="00FB4020" w:rsidP="00FB4020">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Медициналық қызметкерлермен кездесу – ҚР ДСӘДМ-нің биыл өткізетін кең көлемді ақпараттық-түсіндірме жұмыстарының алғашқы ке</w:t>
      </w:r>
      <w:r w:rsidR="00DF11D1">
        <w:rPr>
          <w:rFonts w:ascii="Times New Roman" w:hAnsi="Times New Roman" w:cs="Times New Roman"/>
          <w:sz w:val="24"/>
          <w:szCs w:val="24"/>
          <w:lang w:val="kk-KZ"/>
        </w:rPr>
        <w:t>зеңі болмақ</w:t>
      </w:r>
      <w:r w:rsidRPr="0011049A">
        <w:rPr>
          <w:rFonts w:ascii="Times New Roman" w:hAnsi="Times New Roman" w:cs="Times New Roman"/>
          <w:sz w:val="24"/>
          <w:szCs w:val="24"/>
          <w:lang w:val="kk-KZ"/>
        </w:rPr>
        <w:t xml:space="preserve">. Әрі қарай МӘМС жүйесінің қағидалары, медициналық сақтандыруды енгізу кезеңдері мен оның ұтымды жақтары туралы тұрғындар мен жұмыс берушілерге түсіндіретін болады. </w:t>
      </w:r>
    </w:p>
    <w:p w:rsidR="00FB4020" w:rsidRPr="0011049A" w:rsidRDefault="00FB4020" w:rsidP="00FB4020">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Естеріңізге сала кетейік, Қазақстанда үздік халықаралық тәжірибені есепке ала отырып мемлекет, жұмыс беруші және әрбір адамның ынтымақты жауапкершілігінің негізінде әзірленген медициналық сақтандыру жүйесі</w:t>
      </w:r>
      <w:r w:rsidR="00E267B8">
        <w:rPr>
          <w:rFonts w:ascii="Times New Roman" w:hAnsi="Times New Roman" w:cs="Times New Roman"/>
          <w:sz w:val="24"/>
          <w:szCs w:val="24"/>
          <w:lang w:val="kk-KZ"/>
        </w:rPr>
        <w:t xml:space="preserve">н енгізу </w:t>
      </w:r>
      <w:r w:rsidRPr="0011049A">
        <w:rPr>
          <w:rFonts w:ascii="Times New Roman" w:hAnsi="Times New Roman" w:cs="Times New Roman"/>
          <w:sz w:val="24"/>
          <w:szCs w:val="24"/>
          <w:lang w:val="kk-KZ"/>
        </w:rPr>
        <w:t>жұмыс</w:t>
      </w:r>
      <w:r w:rsidR="00E267B8">
        <w:rPr>
          <w:rFonts w:ascii="Times New Roman" w:hAnsi="Times New Roman" w:cs="Times New Roman"/>
          <w:sz w:val="24"/>
          <w:szCs w:val="24"/>
          <w:lang w:val="kk-KZ"/>
        </w:rPr>
        <w:t>тары</w:t>
      </w:r>
      <w:r w:rsidRPr="0011049A">
        <w:rPr>
          <w:rFonts w:ascii="Times New Roman" w:hAnsi="Times New Roman" w:cs="Times New Roman"/>
          <w:sz w:val="24"/>
          <w:szCs w:val="24"/>
          <w:lang w:val="kk-KZ"/>
        </w:rPr>
        <w:t xml:space="preserve"> баста</w:t>
      </w:r>
      <w:r w:rsidR="00E267B8">
        <w:rPr>
          <w:rFonts w:ascii="Times New Roman" w:hAnsi="Times New Roman" w:cs="Times New Roman"/>
          <w:sz w:val="24"/>
          <w:szCs w:val="24"/>
          <w:lang w:val="kk-KZ"/>
        </w:rPr>
        <w:t>ла</w:t>
      </w:r>
      <w:r w:rsidRPr="0011049A">
        <w:rPr>
          <w:rFonts w:ascii="Times New Roman" w:hAnsi="Times New Roman" w:cs="Times New Roman"/>
          <w:sz w:val="24"/>
          <w:szCs w:val="24"/>
          <w:lang w:val="kk-KZ"/>
        </w:rPr>
        <w:t>ды. Сонымен қатар, мемлекет экономикалық белсенділігі төмен халық үшін жарна төлейтін болады. Жұмыс берушілер – жалдамалы жұмысшылар үшін, қызметкерлер мен салық органдарында тіркелген өзін-өзі қамтыған азаматтар өздері үшін төлейтін болады.</w:t>
      </w:r>
    </w:p>
    <w:p w:rsidR="00FB4020" w:rsidRPr="0011049A" w:rsidRDefault="00FB4020" w:rsidP="00964E69">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Мемлекет азаматтарды тегін медициналық көмектің кепіл</w:t>
      </w:r>
      <w:r w:rsidR="00376834" w:rsidRPr="0011049A">
        <w:rPr>
          <w:rFonts w:ascii="Times New Roman" w:hAnsi="Times New Roman" w:cs="Times New Roman"/>
          <w:sz w:val="24"/>
          <w:szCs w:val="24"/>
          <w:lang w:val="kk-KZ"/>
        </w:rPr>
        <w:t>дік берілге</w:t>
      </w:r>
      <w:r w:rsidRPr="0011049A">
        <w:rPr>
          <w:rFonts w:ascii="Times New Roman" w:hAnsi="Times New Roman" w:cs="Times New Roman"/>
          <w:sz w:val="24"/>
          <w:szCs w:val="24"/>
          <w:lang w:val="kk-KZ"/>
        </w:rPr>
        <w:t xml:space="preserve">н көлемімен </w:t>
      </w:r>
      <w:r w:rsidR="00376834" w:rsidRPr="0011049A">
        <w:rPr>
          <w:rFonts w:ascii="Times New Roman" w:hAnsi="Times New Roman" w:cs="Times New Roman"/>
          <w:sz w:val="24"/>
          <w:szCs w:val="24"/>
          <w:lang w:val="kk-KZ"/>
        </w:rPr>
        <w:t>(әрі қарай - ТМККК) әрі қарай қамсыздандыруын жалғастырады. Олардың қатарына әлеуметтік мәні бар аурулар</w:t>
      </w:r>
      <w:r w:rsidR="00F13777" w:rsidRPr="0011049A">
        <w:rPr>
          <w:rFonts w:ascii="Times New Roman" w:hAnsi="Times New Roman" w:cs="Times New Roman"/>
          <w:sz w:val="24"/>
          <w:szCs w:val="24"/>
          <w:lang w:val="kk-KZ"/>
        </w:rPr>
        <w:t>, шұғыл жағдайлар</w:t>
      </w:r>
      <w:r w:rsidR="00376834" w:rsidRPr="0011049A">
        <w:rPr>
          <w:rFonts w:ascii="Times New Roman" w:hAnsi="Times New Roman" w:cs="Times New Roman"/>
          <w:sz w:val="24"/>
          <w:szCs w:val="24"/>
          <w:lang w:val="kk-KZ"/>
        </w:rPr>
        <w:t>, жедел медициналық көмек, санитарлық авиация мен вакциналау кіреді.</w:t>
      </w:r>
    </w:p>
    <w:p w:rsidR="00F13777" w:rsidRPr="0011049A" w:rsidRDefault="0011049A" w:rsidP="00964E69">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Азаматтардың д</w:t>
      </w:r>
      <w:r w:rsidR="00F13777" w:rsidRPr="0011049A">
        <w:rPr>
          <w:rFonts w:ascii="Times New Roman" w:hAnsi="Times New Roman" w:cs="Times New Roman"/>
          <w:sz w:val="24"/>
          <w:szCs w:val="24"/>
          <w:lang w:val="kk-KZ"/>
        </w:rPr>
        <w:t>енсаулы</w:t>
      </w:r>
      <w:r w:rsidRPr="0011049A">
        <w:rPr>
          <w:rFonts w:ascii="Times New Roman" w:hAnsi="Times New Roman" w:cs="Times New Roman"/>
          <w:sz w:val="24"/>
          <w:szCs w:val="24"/>
          <w:lang w:val="kk-KZ"/>
        </w:rPr>
        <w:t>ғын</w:t>
      </w:r>
      <w:r w:rsidR="00F13777" w:rsidRPr="0011049A">
        <w:rPr>
          <w:rFonts w:ascii="Times New Roman" w:hAnsi="Times New Roman" w:cs="Times New Roman"/>
          <w:sz w:val="24"/>
          <w:szCs w:val="24"/>
          <w:lang w:val="kk-KZ"/>
        </w:rPr>
        <w:t xml:space="preserve"> қорғау</w:t>
      </w:r>
      <w:r w:rsidRPr="0011049A">
        <w:rPr>
          <w:rFonts w:ascii="Times New Roman" w:hAnsi="Times New Roman" w:cs="Times New Roman"/>
          <w:sz w:val="24"/>
          <w:szCs w:val="24"/>
          <w:lang w:val="kk-KZ"/>
        </w:rPr>
        <w:t xml:space="preserve">дың жалпыға бірдей құқығын қамтамасыз ету мақсатында сақтандырылмаған азаматтарға </w:t>
      </w:r>
      <w:r w:rsidR="00DF11D1" w:rsidRPr="0011049A">
        <w:rPr>
          <w:rFonts w:ascii="Times New Roman" w:hAnsi="Times New Roman" w:cs="Times New Roman"/>
          <w:sz w:val="24"/>
          <w:szCs w:val="24"/>
          <w:lang w:val="kk-KZ"/>
        </w:rPr>
        <w:t xml:space="preserve">2020 жылға дейін </w:t>
      </w:r>
      <w:r w:rsidRPr="0011049A">
        <w:rPr>
          <w:rFonts w:ascii="Times New Roman" w:hAnsi="Times New Roman" w:cs="Times New Roman"/>
          <w:sz w:val="24"/>
          <w:szCs w:val="24"/>
          <w:lang w:val="kk-KZ"/>
        </w:rPr>
        <w:t xml:space="preserve">ТМККК аясында амбулаторлық дәрілермен қамсыздандырылған амбулаторлық-емханалық көмек көрсетілетін болады. </w:t>
      </w:r>
    </w:p>
    <w:p w:rsidR="00376834" w:rsidRPr="0011049A" w:rsidRDefault="00376834" w:rsidP="00964E69">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 xml:space="preserve">МӘМС аясында сақтандырылған азаматтарға </w:t>
      </w:r>
      <w:r w:rsidR="00395658" w:rsidRPr="0011049A">
        <w:rPr>
          <w:rFonts w:ascii="Times New Roman" w:hAnsi="Times New Roman" w:cs="Times New Roman"/>
          <w:sz w:val="24"/>
          <w:szCs w:val="24"/>
          <w:lang w:val="kk-KZ"/>
        </w:rPr>
        <w:t xml:space="preserve">жоғарғы технологиялық медициналық қызметтер, стационарды алмастыратын технологиялар, ұзақ мерзімді мейіргерлік күтім, </w:t>
      </w:r>
      <w:r w:rsidRPr="0011049A">
        <w:rPr>
          <w:rFonts w:ascii="Times New Roman" w:hAnsi="Times New Roman" w:cs="Times New Roman"/>
          <w:sz w:val="24"/>
          <w:szCs w:val="24"/>
          <w:lang w:val="kk-KZ"/>
        </w:rPr>
        <w:lastRenderedPageBreak/>
        <w:t>ам</w:t>
      </w:r>
      <w:r w:rsidR="00395658" w:rsidRPr="0011049A">
        <w:rPr>
          <w:rFonts w:ascii="Times New Roman" w:hAnsi="Times New Roman" w:cs="Times New Roman"/>
          <w:sz w:val="24"/>
          <w:szCs w:val="24"/>
          <w:lang w:val="kk-KZ"/>
        </w:rPr>
        <w:t>булаторлық дәрілермен қамсыздандырылған</w:t>
      </w:r>
      <w:r w:rsidRPr="0011049A">
        <w:rPr>
          <w:rFonts w:ascii="Times New Roman" w:hAnsi="Times New Roman" w:cs="Times New Roman"/>
          <w:sz w:val="24"/>
          <w:szCs w:val="24"/>
          <w:lang w:val="kk-KZ"/>
        </w:rPr>
        <w:t xml:space="preserve"> амбулаторлық-емханалық көмек көрсетілетін болады. </w:t>
      </w:r>
    </w:p>
    <w:p w:rsidR="00395658" w:rsidRPr="00DF11D1" w:rsidRDefault="00395658" w:rsidP="0011049A">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 xml:space="preserve">Сонымен қатар, егер азаматтар ерікті сақтандыруға қатысатын болса, МӘМС жүйесінде қарастырылмаған медициналық көмек ала алады. Ол жеке сақтандыру компанияларымен </w:t>
      </w:r>
      <w:r w:rsidR="00DF11D1">
        <w:rPr>
          <w:rFonts w:ascii="Times New Roman" w:hAnsi="Times New Roman" w:cs="Times New Roman"/>
          <w:sz w:val="24"/>
          <w:szCs w:val="24"/>
          <w:lang w:val="kk-KZ"/>
        </w:rPr>
        <w:t>бекітілген келісім</w:t>
      </w:r>
      <w:r w:rsidRPr="00DF11D1">
        <w:rPr>
          <w:rFonts w:ascii="Times New Roman" w:hAnsi="Times New Roman" w:cs="Times New Roman"/>
          <w:sz w:val="24"/>
          <w:szCs w:val="24"/>
          <w:lang w:val="kk-KZ"/>
        </w:rPr>
        <w:t xml:space="preserve"> шарт негізіне жүзеге асырылады. </w:t>
      </w:r>
    </w:p>
    <w:p w:rsidR="00395658" w:rsidRPr="0011049A" w:rsidRDefault="00395658" w:rsidP="0011049A">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2017 жылдың 1 қаңтарынан бастап мемлекет, жұмыс берушілер, өзін өзі жұмыспен қамтыған азаматтар Әлеуметтік медициналық сақтандыру қорына (әрі қарай - ӘМСҚ) жарна төлеуді бастайды.</w:t>
      </w:r>
    </w:p>
    <w:p w:rsidR="00395658" w:rsidRPr="00E267B8" w:rsidRDefault="00395658" w:rsidP="00395658">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 xml:space="preserve">Ерекше санаттағы азаматтар үшін мемлекет төлейтін жарнаның мөлшерлемесі орташа айлық еңбекақының 7% құрайды. </w:t>
      </w:r>
      <w:r w:rsidRPr="00E267B8">
        <w:rPr>
          <w:rFonts w:ascii="Times New Roman" w:hAnsi="Times New Roman" w:cs="Times New Roman"/>
          <w:sz w:val="24"/>
          <w:szCs w:val="24"/>
          <w:lang w:val="kk-KZ"/>
        </w:rPr>
        <w:t>Сонымен қатар мөлшерлеменің көлемі 2017 жылы 4%, 2018 жылдан бастап 5%-ға, 2023 жылдан 6%-ға, 2024 жылдан 7%-ға сатылай өсетін болады.</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Жұмыс берушілер жарнасы мөлшерлемесінің жалпы көлемі кірістің 5%-ын құрайтын болады. Аударым 2017 жылы 2%-ды, 2018 жылы 3%-ды, 2019 жылы 4%-ды, 2020 жылы 5%-ды құрайтын болады.</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Өзін-өзі жұмыспен қамтыған азаматтар жарнасының мөлшерлемесі (жеке кәсіпкерлер, жеке нотариустар, жеке сот орындаушылары, адвокаттар, кәсіби медиаторлар, азаматтық-құқықтық негіздегі келісім бойынша кіріс табатын жеке тұлғалар) олардың кірісінің 7% құрайтын болады. Ол 2017 жылы 2%, 2018 жылы 3%, 2019 жылы 5%, 2020 жылдан бастап 7% болады.</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Жалдамалы жұмысшылар жарнаны 2019 жылдан бастап 1%, 2020 жылдан 2%-дық мөлшерде төлейтін болады.</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Әлеуметтік медициналық сақтандыру Қоры (әрі қарай - ӘМСҚ) жарнасын төлеуден азаматтардың 15 санаты босатылады, оның ішінде 12-сі – халықтың әлеуметтік тұрғыдан осал тобы, сонымен қатар, әскери қызметкерлер, арнайы мемлекеттік және құқық қорғау органдарының жұмыскерлері.</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Халықтың әлеуметтік тұрғыдан осал тобына:</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балалар;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«Алтын алқа», «Күміс алқа» иегерлері, бұрын «Батыр Ана» атағын алғандар, сонымен қатар I және II дәрежелі «Аналық даңқ» орденімен марапатталған көп балалы аналар;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ҰОС ардагерлері мен мүгедектері;</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мүгедектер;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жұмыссыз ретінде тіркелген азаматтар;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интернат мекемелерінде оқытылып, тәрбиеленіп жатқан тұлғалар;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техникалық, кәсіптік, орта білімнен кейінгі және жоғарғы білім беру ұйымдарында күндізгі бөлімдерде, сонымен қатар резидентура формасындағы ЖОО кейін білім алып жатқан тұлғалар;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бала тууға, бала асырап алуға, 3 жасқа дейінгі бала күтіміне байланысты демалыстағы тұлғалар;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жұмыс істемейтін екіқабат әйелдер, іс жүзінде 3 жасқа дейінгі баланы тәрбиелеп отырған жұмыссыз азаматтар;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зейнеткерлер;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ең төменгі деңгейдегі қауіпсіздік мекемелерін есептемегенде сот шешімімен ҚАЖ мекемелерінде айыбын өтеушілер;</w:t>
      </w:r>
    </w:p>
    <w:p w:rsidR="00395658" w:rsidRPr="00E267B8" w:rsidRDefault="00395658" w:rsidP="00395658">
      <w:pPr>
        <w:spacing w:after="0"/>
        <w:ind w:firstLine="567"/>
        <w:jc w:val="both"/>
        <w:rPr>
          <w:rFonts w:ascii="Times New Roman" w:hAnsi="Times New Roman" w:cs="Times New Roman"/>
          <w:sz w:val="24"/>
          <w:szCs w:val="24"/>
          <w:lang w:val="kk-KZ"/>
        </w:rPr>
      </w:pPr>
      <w:r w:rsidRPr="00E267B8">
        <w:rPr>
          <w:rFonts w:ascii="Times New Roman" w:hAnsi="Times New Roman" w:cs="Times New Roman"/>
          <w:sz w:val="24"/>
          <w:szCs w:val="24"/>
          <w:lang w:val="kk-KZ"/>
        </w:rPr>
        <w:t>- уақытша ұстау изоляторлары мен тергеу изоляторларындағы азаматтар жатады.</w:t>
      </w:r>
    </w:p>
    <w:p w:rsidR="00395658" w:rsidRPr="0011049A" w:rsidRDefault="00395658" w:rsidP="00964E69">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lastRenderedPageBreak/>
        <w:t xml:space="preserve">Айта кету керек, МӘМС аясында көрсетілетін медициналық көмектің көлемі ӘМСҚ-ға төленетін жарна көлеміне тәуелді емес. </w:t>
      </w:r>
      <w:r w:rsidR="00E267B8">
        <w:rPr>
          <w:rFonts w:ascii="Times New Roman" w:hAnsi="Times New Roman" w:cs="Times New Roman"/>
          <w:sz w:val="24"/>
          <w:szCs w:val="24"/>
          <w:lang w:val="kk-KZ"/>
        </w:rPr>
        <w:t>Ең бастысы, жарна уақытылы әр</w:t>
      </w:r>
      <w:r w:rsidR="00F13777" w:rsidRPr="0011049A">
        <w:rPr>
          <w:rFonts w:ascii="Times New Roman" w:hAnsi="Times New Roman" w:cs="Times New Roman"/>
          <w:sz w:val="24"/>
          <w:szCs w:val="24"/>
          <w:lang w:val="kk-KZ"/>
        </w:rPr>
        <w:t xml:space="preserve">і үнемі төленіп тұруы тиіс. </w:t>
      </w:r>
    </w:p>
    <w:p w:rsidR="00F13777" w:rsidRPr="0011049A" w:rsidRDefault="00F13777" w:rsidP="00964E69">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Қазақстанда қолданыстағы тәжірибеге сай ӘМСҚ-ға түсетін жарналарды бақылау ісін ҚР Қаржы министрлігі Мемлекеттік кіріс комитетіне жүкте</w:t>
      </w:r>
      <w:r w:rsidR="00DF11D1">
        <w:rPr>
          <w:rFonts w:ascii="Times New Roman" w:hAnsi="Times New Roman" w:cs="Times New Roman"/>
          <w:sz w:val="24"/>
          <w:szCs w:val="24"/>
          <w:lang w:val="kk-KZ"/>
        </w:rPr>
        <w:t>у ұсынылады.</w:t>
      </w:r>
    </w:p>
    <w:p w:rsidR="00FB4020" w:rsidRPr="00E267B8" w:rsidRDefault="00F13777" w:rsidP="00964E69">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 xml:space="preserve">Сарапшылардың болжамы бойынша МӘМС-ті енгізгеннен соң еліміздегі медициналық көмек көрсетудің деңгейі айтарлықтай өсетіні, сондай-ақ, дәрігерлердің жалақысын арттыру мүмкіндігі пайда болады. Ауруханалар жоғарғы санатты жабдықтар мен қымбат дәрі-дәрмектер ала алатын болады. </w:t>
      </w:r>
      <w:r w:rsidRPr="00E267B8">
        <w:rPr>
          <w:rFonts w:ascii="Times New Roman" w:hAnsi="Times New Roman" w:cs="Times New Roman"/>
          <w:sz w:val="24"/>
          <w:szCs w:val="24"/>
          <w:lang w:val="kk-KZ"/>
        </w:rPr>
        <w:t>МӘМС адамға тексеруден өтуіне, қажет болған жағдайда өз қаржысын жұмсамай ем алуына мүмкіндік береді.</w:t>
      </w:r>
    </w:p>
    <w:p w:rsidR="00F13777" w:rsidRPr="00E267B8" w:rsidRDefault="00F13777" w:rsidP="00964E69">
      <w:pPr>
        <w:spacing w:after="0"/>
        <w:ind w:firstLine="567"/>
        <w:jc w:val="both"/>
        <w:rPr>
          <w:rFonts w:ascii="Times New Roman" w:hAnsi="Times New Roman" w:cs="Times New Roman"/>
          <w:sz w:val="24"/>
          <w:szCs w:val="24"/>
          <w:lang w:val="kk-KZ"/>
        </w:rPr>
      </w:pPr>
    </w:p>
    <w:p w:rsidR="0011049A" w:rsidRPr="0011049A" w:rsidRDefault="0011049A" w:rsidP="0011049A">
      <w:pPr>
        <w:tabs>
          <w:tab w:val="left" w:pos="0"/>
        </w:tabs>
        <w:spacing w:after="0" w:line="240" w:lineRule="auto"/>
        <w:ind w:firstLine="709"/>
        <w:jc w:val="both"/>
        <w:rPr>
          <w:rFonts w:ascii="Times New Roman" w:hAnsi="Times New Roman"/>
          <w:b/>
          <w:bCs/>
          <w:i/>
          <w:sz w:val="24"/>
          <w:szCs w:val="24"/>
          <w:lang w:val="kk-KZ"/>
        </w:rPr>
      </w:pPr>
      <w:r w:rsidRPr="0011049A">
        <w:rPr>
          <w:rFonts w:ascii="Times New Roman" w:hAnsi="Times New Roman"/>
          <w:b/>
          <w:bCs/>
          <w:i/>
          <w:sz w:val="24"/>
          <w:szCs w:val="24"/>
          <w:lang w:val="kk-KZ"/>
        </w:rPr>
        <w:t>ҚР Денсаулық сақтау және әлеуметтік даму министрлігінің баспасөз қызметі:</w:t>
      </w:r>
    </w:p>
    <w:p w:rsidR="0011049A" w:rsidRPr="0011049A" w:rsidRDefault="0011049A" w:rsidP="0011049A">
      <w:pPr>
        <w:tabs>
          <w:tab w:val="left" w:pos="0"/>
        </w:tabs>
        <w:spacing w:after="0" w:line="240" w:lineRule="auto"/>
        <w:ind w:firstLine="709"/>
        <w:jc w:val="both"/>
        <w:rPr>
          <w:rFonts w:ascii="Times New Roman" w:hAnsi="Times New Roman"/>
          <w:b/>
          <w:bCs/>
          <w:i/>
          <w:sz w:val="24"/>
          <w:szCs w:val="24"/>
          <w:lang w:val="kk-KZ"/>
        </w:rPr>
      </w:pPr>
      <w:r w:rsidRPr="0011049A">
        <w:rPr>
          <w:rFonts w:ascii="Times New Roman" w:hAnsi="Times New Roman"/>
          <w:b/>
          <w:bCs/>
          <w:i/>
          <w:sz w:val="24"/>
          <w:szCs w:val="24"/>
          <w:lang w:val="kk-KZ"/>
        </w:rPr>
        <w:t xml:space="preserve">ҚР ДСӘДМ ресми сайты - </w:t>
      </w:r>
      <w:hyperlink r:id="rId4" w:history="1">
        <w:r w:rsidRPr="0011049A">
          <w:rPr>
            <w:rStyle w:val="a3"/>
            <w:rFonts w:ascii="Times New Roman" w:hAnsi="Times New Roman"/>
            <w:b/>
            <w:bCs/>
            <w:i/>
            <w:sz w:val="24"/>
            <w:szCs w:val="24"/>
            <w:lang w:val="kk-KZ"/>
          </w:rPr>
          <w:t>www.mzsr.gov.kz</w:t>
        </w:r>
      </w:hyperlink>
      <w:r w:rsidRPr="0011049A">
        <w:rPr>
          <w:rFonts w:ascii="Times New Roman" w:hAnsi="Times New Roman"/>
          <w:b/>
          <w:bCs/>
          <w:i/>
          <w:sz w:val="24"/>
          <w:szCs w:val="24"/>
          <w:lang w:val="kk-KZ"/>
        </w:rPr>
        <w:t>; e-mail: press_mzsr@mail.ru;</w:t>
      </w:r>
    </w:p>
    <w:p w:rsidR="0011049A" w:rsidRPr="0011049A" w:rsidRDefault="0011049A" w:rsidP="0011049A">
      <w:pPr>
        <w:tabs>
          <w:tab w:val="left" w:pos="0"/>
        </w:tabs>
        <w:spacing w:after="0" w:line="240" w:lineRule="auto"/>
        <w:ind w:firstLine="709"/>
        <w:jc w:val="both"/>
        <w:rPr>
          <w:rFonts w:ascii="Times New Roman" w:hAnsi="Times New Roman"/>
          <w:b/>
          <w:bCs/>
          <w:i/>
          <w:sz w:val="24"/>
          <w:szCs w:val="24"/>
          <w:lang w:val="kk-KZ"/>
        </w:rPr>
      </w:pPr>
      <w:r w:rsidRPr="0011049A">
        <w:rPr>
          <w:rFonts w:ascii="Times New Roman" w:hAnsi="Times New Roman"/>
          <w:b/>
          <w:bCs/>
          <w:i/>
          <w:sz w:val="24"/>
          <w:szCs w:val="24"/>
          <w:lang w:val="kk-KZ"/>
        </w:rPr>
        <w:t>Әлеуметтік-еңбек саласының мәселелері бойынша – 742855;</w:t>
      </w:r>
    </w:p>
    <w:p w:rsidR="0011049A" w:rsidRPr="0011049A" w:rsidRDefault="0011049A" w:rsidP="0011049A">
      <w:pPr>
        <w:tabs>
          <w:tab w:val="left" w:pos="0"/>
        </w:tabs>
        <w:spacing w:after="0" w:line="240" w:lineRule="auto"/>
        <w:ind w:firstLine="709"/>
        <w:jc w:val="both"/>
        <w:rPr>
          <w:rFonts w:ascii="Times New Roman" w:hAnsi="Times New Roman"/>
          <w:b/>
          <w:bCs/>
          <w:i/>
          <w:sz w:val="24"/>
          <w:szCs w:val="24"/>
          <w:lang w:val="kk-KZ"/>
        </w:rPr>
      </w:pPr>
      <w:r w:rsidRPr="0011049A">
        <w:rPr>
          <w:rFonts w:ascii="Times New Roman" w:hAnsi="Times New Roman"/>
          <w:b/>
          <w:bCs/>
          <w:i/>
          <w:sz w:val="24"/>
          <w:szCs w:val="24"/>
          <w:lang w:val="kk-KZ"/>
        </w:rPr>
        <w:t>Денсаулық сақтау саласының мәселелері бойынша – 743137, 743241 байланыс телефондарына хабарласуға болады.</w:t>
      </w: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Default="00FB4020" w:rsidP="00964E69">
      <w:pPr>
        <w:spacing w:after="0"/>
        <w:ind w:firstLine="567"/>
        <w:jc w:val="both"/>
        <w:rPr>
          <w:rFonts w:ascii="Times New Roman" w:hAnsi="Times New Roman" w:cs="Times New Roman"/>
          <w:sz w:val="24"/>
          <w:szCs w:val="24"/>
          <w:lang w:val="kk-KZ"/>
        </w:rPr>
      </w:pPr>
    </w:p>
    <w:p w:rsidR="001B3E50" w:rsidRDefault="001B3E50" w:rsidP="00964E69">
      <w:pPr>
        <w:spacing w:after="0"/>
        <w:ind w:firstLine="567"/>
        <w:jc w:val="both"/>
        <w:rPr>
          <w:rFonts w:ascii="Times New Roman" w:hAnsi="Times New Roman" w:cs="Times New Roman"/>
          <w:sz w:val="24"/>
          <w:szCs w:val="24"/>
          <w:lang w:val="kk-KZ"/>
        </w:rPr>
      </w:pPr>
    </w:p>
    <w:p w:rsidR="001B3E50" w:rsidRPr="0011049A" w:rsidRDefault="001B3E5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Default="00FB4020" w:rsidP="00964E69">
      <w:pPr>
        <w:spacing w:after="0"/>
        <w:ind w:firstLine="567"/>
        <w:jc w:val="both"/>
        <w:rPr>
          <w:rFonts w:ascii="Times New Roman" w:hAnsi="Times New Roman" w:cs="Times New Roman"/>
          <w:sz w:val="24"/>
          <w:szCs w:val="24"/>
          <w:lang w:val="kk-KZ"/>
        </w:rPr>
      </w:pPr>
    </w:p>
    <w:p w:rsidR="005B4D33" w:rsidRPr="0011049A" w:rsidRDefault="005B4D33" w:rsidP="00964E69">
      <w:pPr>
        <w:spacing w:after="0"/>
        <w:ind w:firstLine="567"/>
        <w:jc w:val="both"/>
        <w:rPr>
          <w:rFonts w:ascii="Times New Roman" w:hAnsi="Times New Roman" w:cs="Times New Roman"/>
          <w:sz w:val="24"/>
          <w:szCs w:val="24"/>
          <w:lang w:val="kk-KZ"/>
        </w:rPr>
      </w:pPr>
    </w:p>
    <w:p w:rsidR="00FB4020" w:rsidRPr="0011049A" w:rsidRDefault="00FB4020" w:rsidP="00964E69">
      <w:pPr>
        <w:spacing w:after="0"/>
        <w:ind w:firstLine="567"/>
        <w:jc w:val="both"/>
        <w:rPr>
          <w:rFonts w:ascii="Times New Roman" w:hAnsi="Times New Roman" w:cs="Times New Roman"/>
          <w:sz w:val="24"/>
          <w:szCs w:val="24"/>
          <w:lang w:val="kk-KZ"/>
        </w:rPr>
      </w:pPr>
    </w:p>
    <w:p w:rsidR="00FB4020" w:rsidRPr="0011049A" w:rsidRDefault="00FB4020" w:rsidP="00FB4020">
      <w:pPr>
        <w:jc w:val="center"/>
        <w:rPr>
          <w:rFonts w:ascii="Times New Roman" w:hAnsi="Times New Roman" w:cs="Times New Roman"/>
          <w:b/>
          <w:sz w:val="24"/>
          <w:szCs w:val="24"/>
        </w:rPr>
      </w:pPr>
      <w:r w:rsidRPr="0011049A">
        <w:rPr>
          <w:rFonts w:ascii="Times New Roman" w:hAnsi="Times New Roman" w:cs="Times New Roman"/>
          <w:b/>
          <w:sz w:val="24"/>
          <w:szCs w:val="24"/>
        </w:rPr>
        <w:lastRenderedPageBreak/>
        <w:t>Пресс-релиз</w:t>
      </w:r>
    </w:p>
    <w:p w:rsidR="00FB4020" w:rsidRPr="0011049A" w:rsidRDefault="00FB4020" w:rsidP="00FB4020">
      <w:pPr>
        <w:rPr>
          <w:rFonts w:ascii="Times New Roman" w:hAnsi="Times New Roman" w:cs="Times New Roman"/>
          <w:b/>
          <w:sz w:val="24"/>
          <w:szCs w:val="24"/>
        </w:rPr>
      </w:pPr>
      <w:r w:rsidRPr="0011049A">
        <w:rPr>
          <w:rFonts w:ascii="Times New Roman" w:hAnsi="Times New Roman" w:cs="Times New Roman"/>
          <w:b/>
          <w:sz w:val="24"/>
          <w:szCs w:val="24"/>
        </w:rPr>
        <w:t>0</w:t>
      </w:r>
      <w:r w:rsidR="002872F7">
        <w:rPr>
          <w:rFonts w:ascii="Times New Roman" w:hAnsi="Times New Roman" w:cs="Times New Roman"/>
          <w:b/>
          <w:sz w:val="24"/>
          <w:szCs w:val="24"/>
        </w:rPr>
        <w:t>9</w:t>
      </w:r>
      <w:bookmarkStart w:id="0" w:name="_GoBack"/>
      <w:bookmarkEnd w:id="0"/>
      <w:r w:rsidRPr="0011049A">
        <w:rPr>
          <w:rFonts w:ascii="Times New Roman" w:hAnsi="Times New Roman" w:cs="Times New Roman"/>
          <w:b/>
          <w:sz w:val="24"/>
          <w:szCs w:val="24"/>
        </w:rPr>
        <w:t>.06.2016 г.                                                                                                                     г. Астана</w:t>
      </w:r>
    </w:p>
    <w:p w:rsidR="00FB4020" w:rsidRPr="0011049A" w:rsidRDefault="00FB4020" w:rsidP="00FB4020">
      <w:pPr>
        <w:jc w:val="center"/>
        <w:rPr>
          <w:rFonts w:ascii="Times New Roman" w:hAnsi="Times New Roman" w:cs="Times New Roman"/>
          <w:b/>
          <w:sz w:val="24"/>
          <w:szCs w:val="24"/>
        </w:rPr>
      </w:pPr>
      <w:r w:rsidRPr="0011049A">
        <w:rPr>
          <w:rFonts w:ascii="Times New Roman" w:hAnsi="Times New Roman" w:cs="Times New Roman"/>
          <w:b/>
          <w:sz w:val="24"/>
          <w:szCs w:val="24"/>
        </w:rPr>
        <w:t>Эксперты МЗСР РК начали разъяснительную работу среди медработников по вопросам внедрения медстрахования</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Сегодня во всех регионах Казахстана стартовала широкомасштабная акция по разъяснению основных принципов системы обязательного социального медицинского страхования (далее – ОСМС) среди медицинских работников республики. Специальные мобильные группы, в состав которых войдут видные деятели системы здравоохранения и руководители территориальных департаментов Комитета оплаты медицинских услуг МЗСР РК, проведут встречи и семинары, ответят на все вопросы, связанные с внедрением ОСМС.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О плюсах ОСМС врачам и среднему медицинскому персоналу популярно расскажут председатель правления Национального научного медицинского центра Абай Байгенжин, генеральный директор Национального научного центра хирургии им. А.Н.Сызганова Болат Баймаханов,  директор Национального центра проблем туберкулеза Жумагали Исмаилов, директор административного департамента КазНМУ им. С. Асфендиярова Василий Девятко, генеральный директор Республиканского центра развития здравоохранения ТлеуханАбилдаев, управляющий директор ТОО «СК Фармация» СерикболМусинов, директор Республиканского центра санитарной авиации НуржанОтарбаев, председатель правления ОО «Республиканская Медицинская Палата» МаксутКульжанов,  председат</w:t>
      </w:r>
      <w:r w:rsidR="0011049A">
        <w:rPr>
          <w:rFonts w:ascii="Times New Roman" w:hAnsi="Times New Roman" w:cs="Times New Roman"/>
          <w:sz w:val="24"/>
          <w:szCs w:val="24"/>
          <w:lang w:val="kk-KZ"/>
        </w:rPr>
        <w:t>ел</w:t>
      </w:r>
      <w:r w:rsidRPr="0011049A">
        <w:rPr>
          <w:rFonts w:ascii="Times New Roman" w:hAnsi="Times New Roman" w:cs="Times New Roman"/>
          <w:sz w:val="24"/>
          <w:szCs w:val="24"/>
        </w:rPr>
        <w:t xml:space="preserve">ь Профсоюза работников здравоохранения РК МерекеБутина, ректор АО «Медицинский университет Астана» МажитШайдаров и др.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Встречи с медработниками станут первым этапом широкомасштабной информационно-разъяснительной работы, которую МЗСР РК проведет в этом году. В дальнейшем о принципах системы ОСМС, этапах внедрения медстрахования и его плюсах подробно расскажут работодателям и широким слоям населения.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Напомним, в Казахстане </w:t>
      </w:r>
      <w:r w:rsidR="00E267B8">
        <w:rPr>
          <w:rFonts w:ascii="Times New Roman" w:hAnsi="Times New Roman" w:cs="Times New Roman"/>
          <w:sz w:val="24"/>
          <w:szCs w:val="24"/>
        </w:rPr>
        <w:t xml:space="preserve">будет </w:t>
      </w:r>
      <w:r w:rsidRPr="0011049A">
        <w:rPr>
          <w:rFonts w:ascii="Times New Roman" w:hAnsi="Times New Roman" w:cs="Times New Roman"/>
          <w:sz w:val="24"/>
          <w:szCs w:val="24"/>
        </w:rPr>
        <w:t>внедре</w:t>
      </w:r>
      <w:r w:rsidR="00E267B8">
        <w:rPr>
          <w:rFonts w:ascii="Times New Roman" w:hAnsi="Times New Roman" w:cs="Times New Roman"/>
          <w:sz w:val="24"/>
          <w:szCs w:val="24"/>
        </w:rPr>
        <w:t>на</w:t>
      </w:r>
      <w:r w:rsidRPr="0011049A">
        <w:rPr>
          <w:rFonts w:ascii="Times New Roman" w:hAnsi="Times New Roman" w:cs="Times New Roman"/>
          <w:sz w:val="24"/>
          <w:szCs w:val="24"/>
        </w:rPr>
        <w:t xml:space="preserve"> система медстрахования, разработанная с учетом передового международного опыта, основанная на солидарной ответственности государства, работодателя и каждого человека. При этом государство будет осуществлять взносы за экономически неактивное население. Работодатели – за наемных работников. Работники и самозанятые граждане, зарегистрированные в налоговых органах – за себя.</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Государство сохраняет за собой право обеспечивать граждан гарантированным объемом бесплатной медицинской помощи (далее – ГОБМП): оказание медпомощи при социально значимых заболеваниях, неотложных состояниях, скорая медпомощь, санитарная авиация и вакцинация.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В целях обеспечения всеобщего права на охрану здоровья до 2020 года незастрахованным гражданам в рамках ГОБМП будет предоставляться амбулаторно-поликлиническая помощь с амбулаторным лекарственным обеспечением.</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В рамках ОСМС будет предоставляться: амбулаторно-поликлиническая помощь с амбулаторным лекарственным обеспечением застрахованным гражданам, стационарная медпомощь, высокотехнологические медицинские услуги, стационарозамещающие технологии, долгосрочный сестринский уход.</w:t>
      </w:r>
    </w:p>
    <w:p w:rsidR="00FB4020" w:rsidRPr="0011049A" w:rsidRDefault="00FB4020" w:rsidP="00FB4020">
      <w:pPr>
        <w:spacing w:after="0"/>
        <w:ind w:firstLine="567"/>
        <w:rPr>
          <w:rFonts w:ascii="Times New Roman" w:hAnsi="Times New Roman" w:cs="Times New Roman"/>
          <w:sz w:val="24"/>
          <w:szCs w:val="24"/>
        </w:rPr>
      </w:pPr>
      <w:r w:rsidRPr="0011049A">
        <w:rPr>
          <w:rFonts w:ascii="Times New Roman" w:hAnsi="Times New Roman" w:cs="Times New Roman"/>
          <w:sz w:val="24"/>
          <w:szCs w:val="24"/>
        </w:rPr>
        <w:lastRenderedPageBreak/>
        <w:t>Кроме того, граждане, при участии в добровольном страховании, могут получить медицинские услуги, непредусмотренные системой ОСМС, на основании договора, заключенного с частными страховыми компаниями.</w:t>
      </w:r>
    </w:p>
    <w:p w:rsidR="00FB4020" w:rsidRPr="0011049A" w:rsidRDefault="00FB4020" w:rsidP="00FB4020">
      <w:pPr>
        <w:spacing w:after="0"/>
        <w:ind w:firstLine="567"/>
        <w:rPr>
          <w:rFonts w:ascii="Times New Roman" w:hAnsi="Times New Roman" w:cs="Times New Roman"/>
          <w:sz w:val="24"/>
          <w:szCs w:val="24"/>
        </w:rPr>
      </w:pPr>
      <w:r w:rsidRPr="0011049A">
        <w:rPr>
          <w:rFonts w:ascii="Times New Roman" w:hAnsi="Times New Roman" w:cs="Times New Roman"/>
          <w:sz w:val="24"/>
          <w:szCs w:val="24"/>
        </w:rPr>
        <w:t>Государство, работодатели и самозанятые граждане начнут осуществлять отчисления в Фонд социального медицинского страхования (далее – ФСМС) с 1 января 2017 года.</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Ставка взносов государства за граждан особых категорий составит 7% от среднемесячной заработной платы. При этом размер ставки будет поэтапно повышаться: 4% в 2017 году, 5% с 2018 года, 6% в 2023 году, с 2024 года - 7%.</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Общий размер ставки взносов работодателей составит 5% от дохода, при этом отчисления начинаются с 2% в 2017 году, 3% в 2018 году, 4% в 2019 году и с 2020 года -5%.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Ставка взносов самозанятых граждан (индивидуальные предприниматели, частные нотариусы, частные судебные исполнители, адвокаты, профессиональные медиаторы, физические лица, получающие доходы по договорам гражданско-правового характера) составит 7% от дохода. При этом 2% в 2017 году, 3% в 2018 году, 5% в 2019 году и с 2020 года - 7%.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Наемные работники начнут осуществлять отчисления с 2019 года - 1% от дохода, с 2020 года - 2%.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От уплаты взносов в Фонд социального медстрахования освобождаются 15 категорий граждан, 12 из них - социально-уязвимые слои населения, а также военнослужащие, сотрудники специальных государственных и правоохранительных органов.</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К социально-уязвимым слоям населения относятся: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дети;</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многодетные матери, награжденные подвесками «Алтын алка», «Күмісалқа» и получившие ранее звание «Мать–героиня», а также награжденные орденами «Материнская слава» I и II степени;</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участники и инвалиды ВОВ;</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инвалиды;</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зарегистрированные в качестве безработных;</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обучающиеся и воспитывающиеся в интернатных организациях;</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обучающиеся по очной форме обучения в организациях технического и профессионального, послесреднего, высшего образования, а также послевузовского образования в форме резидентуры;</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находящиеся в отпусках в связи с рождением ребенка, усыновлением (удочерением) новорожденного ребенка, по уходу за ребенком до достижения им возраста 3 лет;</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неработающие беременные женщины, а также неработающие лица, фактически воспитывающие ребенка до достижения им возраста 3 лет;</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пенсионеры;</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отбывающие наказание по приговору суда в учреждениях УИС, за исключением учреждений минимальной безопасности;</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содержащиеся в изоляторах временного содержания и следственных изоляторах.</w:t>
      </w:r>
    </w:p>
    <w:p w:rsidR="00E267B8"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lastRenderedPageBreak/>
        <w:t xml:space="preserve">Необходимо отметить, что объем оказываемой медицинской помощи в рамках ОСМС не будет зависеть от суммы взноса в ФСМС. Достаточно того, чтобы эти отчисления производились регулярно.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В соответствии с уже действующей в Казахстане практикой предлагается контроль за поступлениями в ФСМС закрепить за Комитетом государственных доходов Министерства финансов РК.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По прогнозам экспертов, в результате введения ОСМС значительно повысится уровень оказания медицинской помощи в стране, также появится возможность увеличить заработную плату врачам. Больницы смогут приобретать высококлассное оборудование и дорогие медикаменты. ОСМС позволит человеку пройти обследование и, в случае необходимости, получить лечение, не выделяя на эти цели наличные средства из своего бюджета. </w:t>
      </w:r>
    </w:p>
    <w:p w:rsidR="00FB4020" w:rsidRPr="0011049A" w:rsidRDefault="00FB4020" w:rsidP="00964E69">
      <w:pPr>
        <w:spacing w:after="0"/>
        <w:ind w:firstLine="567"/>
        <w:jc w:val="both"/>
        <w:rPr>
          <w:rFonts w:ascii="Times New Roman" w:hAnsi="Times New Roman" w:cs="Times New Roman"/>
          <w:sz w:val="24"/>
          <w:szCs w:val="24"/>
        </w:rPr>
      </w:pPr>
    </w:p>
    <w:p w:rsidR="0011049A" w:rsidRPr="0011049A" w:rsidRDefault="0011049A" w:rsidP="0011049A">
      <w:pPr>
        <w:spacing w:after="0" w:line="240" w:lineRule="auto"/>
        <w:ind w:firstLine="567"/>
        <w:rPr>
          <w:rFonts w:ascii="Times New Roman" w:hAnsi="Times New Roman"/>
          <w:b/>
          <w:i/>
          <w:color w:val="000000"/>
          <w:sz w:val="24"/>
          <w:szCs w:val="24"/>
        </w:rPr>
      </w:pPr>
      <w:r w:rsidRPr="0011049A">
        <w:rPr>
          <w:rFonts w:ascii="Times New Roman" w:hAnsi="Times New Roman"/>
          <w:b/>
          <w:i/>
          <w:color w:val="000000"/>
          <w:sz w:val="24"/>
          <w:szCs w:val="24"/>
        </w:rPr>
        <w:t>Пресс-служба Министерства здравоохранения и социального развития РК:</w:t>
      </w:r>
    </w:p>
    <w:p w:rsidR="0011049A" w:rsidRPr="0011049A" w:rsidRDefault="0011049A" w:rsidP="0011049A">
      <w:pPr>
        <w:spacing w:after="0" w:line="240" w:lineRule="auto"/>
        <w:ind w:firstLine="567"/>
        <w:rPr>
          <w:rFonts w:ascii="Times New Roman" w:hAnsi="Times New Roman"/>
          <w:b/>
          <w:i/>
          <w:color w:val="000000"/>
          <w:sz w:val="24"/>
          <w:szCs w:val="24"/>
        </w:rPr>
      </w:pPr>
      <w:r w:rsidRPr="0011049A">
        <w:rPr>
          <w:rFonts w:ascii="Times New Roman" w:hAnsi="Times New Roman"/>
          <w:b/>
          <w:i/>
          <w:color w:val="000000"/>
          <w:sz w:val="24"/>
          <w:szCs w:val="24"/>
        </w:rPr>
        <w:t xml:space="preserve">официальный сайт МЗСР РК  </w:t>
      </w:r>
      <w:hyperlink r:id="rId5" w:history="1">
        <w:r w:rsidRPr="0011049A">
          <w:rPr>
            <w:rStyle w:val="a3"/>
            <w:rFonts w:ascii="Times New Roman" w:hAnsi="Times New Roman"/>
            <w:b/>
            <w:i/>
            <w:sz w:val="24"/>
            <w:szCs w:val="24"/>
          </w:rPr>
          <w:t>www.mzsr.gov.kz</w:t>
        </w:r>
      </w:hyperlink>
      <w:r w:rsidRPr="0011049A">
        <w:rPr>
          <w:rFonts w:ascii="Times New Roman" w:hAnsi="Times New Roman"/>
          <w:b/>
          <w:i/>
          <w:color w:val="000000"/>
          <w:sz w:val="24"/>
          <w:szCs w:val="24"/>
        </w:rPr>
        <w:t xml:space="preserve">; </w:t>
      </w:r>
    </w:p>
    <w:p w:rsidR="0011049A" w:rsidRPr="0011049A" w:rsidRDefault="0011049A" w:rsidP="0011049A">
      <w:pPr>
        <w:spacing w:after="0" w:line="240" w:lineRule="auto"/>
        <w:ind w:firstLine="567"/>
        <w:rPr>
          <w:rFonts w:ascii="Times New Roman" w:hAnsi="Times New Roman"/>
          <w:b/>
          <w:i/>
          <w:color w:val="000000"/>
          <w:sz w:val="24"/>
          <w:szCs w:val="24"/>
          <w:lang w:val="en-US"/>
        </w:rPr>
      </w:pPr>
      <w:r w:rsidRPr="0011049A">
        <w:rPr>
          <w:rFonts w:ascii="Times New Roman" w:hAnsi="Times New Roman"/>
          <w:b/>
          <w:i/>
          <w:color w:val="000000"/>
          <w:sz w:val="24"/>
          <w:szCs w:val="24"/>
          <w:lang w:val="en-US"/>
        </w:rPr>
        <w:t>e-mail: press_mzsr@mail.ru;</w:t>
      </w:r>
    </w:p>
    <w:p w:rsidR="0011049A" w:rsidRPr="0011049A" w:rsidRDefault="0011049A" w:rsidP="0011049A">
      <w:pPr>
        <w:spacing w:after="0" w:line="240" w:lineRule="auto"/>
        <w:ind w:firstLine="567"/>
        <w:rPr>
          <w:rFonts w:ascii="Times New Roman" w:hAnsi="Times New Roman"/>
          <w:b/>
          <w:i/>
          <w:color w:val="000000"/>
          <w:sz w:val="24"/>
          <w:szCs w:val="24"/>
        </w:rPr>
      </w:pPr>
      <w:r w:rsidRPr="0011049A">
        <w:rPr>
          <w:rFonts w:ascii="Times New Roman" w:hAnsi="Times New Roman"/>
          <w:b/>
          <w:i/>
          <w:color w:val="000000"/>
          <w:sz w:val="24"/>
          <w:szCs w:val="24"/>
        </w:rPr>
        <w:t xml:space="preserve">по вопросам социально-трудовой сферы обращаться по тел. 742855; </w:t>
      </w:r>
    </w:p>
    <w:p w:rsidR="0011049A" w:rsidRPr="00A7477C" w:rsidRDefault="0011049A" w:rsidP="0011049A">
      <w:pPr>
        <w:spacing w:after="0" w:line="240" w:lineRule="auto"/>
        <w:ind w:firstLine="567"/>
        <w:rPr>
          <w:rFonts w:ascii="Times New Roman" w:hAnsi="Times New Roman"/>
          <w:sz w:val="24"/>
          <w:szCs w:val="24"/>
        </w:rPr>
      </w:pPr>
      <w:r w:rsidRPr="0011049A">
        <w:rPr>
          <w:rFonts w:ascii="Times New Roman" w:hAnsi="Times New Roman"/>
          <w:b/>
          <w:i/>
          <w:color w:val="000000"/>
          <w:sz w:val="24"/>
          <w:szCs w:val="24"/>
        </w:rPr>
        <w:t>по вопросам системы здравоохранения обращаться по тел. 743137, 743241</w:t>
      </w:r>
    </w:p>
    <w:p w:rsidR="00FB4020" w:rsidRDefault="00FB4020" w:rsidP="00964E69">
      <w:pPr>
        <w:spacing w:after="0"/>
        <w:ind w:firstLine="567"/>
        <w:jc w:val="both"/>
        <w:rPr>
          <w:rFonts w:ascii="Times New Roman" w:hAnsi="Times New Roman" w:cs="Times New Roman"/>
          <w:sz w:val="24"/>
          <w:szCs w:val="24"/>
        </w:rPr>
      </w:pPr>
    </w:p>
    <w:p w:rsidR="00FB4020" w:rsidRDefault="00FB4020" w:rsidP="00964E69">
      <w:pPr>
        <w:spacing w:after="0"/>
        <w:ind w:firstLine="567"/>
        <w:jc w:val="both"/>
        <w:rPr>
          <w:rFonts w:ascii="Times New Roman" w:hAnsi="Times New Roman" w:cs="Times New Roman"/>
          <w:sz w:val="24"/>
          <w:szCs w:val="24"/>
        </w:rPr>
      </w:pPr>
    </w:p>
    <w:p w:rsidR="00FB4020" w:rsidRDefault="00FB4020" w:rsidP="00964E69">
      <w:pPr>
        <w:spacing w:after="0"/>
        <w:ind w:firstLine="567"/>
        <w:jc w:val="both"/>
        <w:rPr>
          <w:rFonts w:ascii="Times New Roman" w:hAnsi="Times New Roman" w:cs="Times New Roman"/>
          <w:sz w:val="24"/>
          <w:szCs w:val="24"/>
        </w:rPr>
      </w:pPr>
    </w:p>
    <w:p w:rsidR="00FB4020" w:rsidRDefault="00FB4020" w:rsidP="00964E69">
      <w:pPr>
        <w:spacing w:after="0"/>
        <w:ind w:firstLine="567"/>
        <w:jc w:val="both"/>
        <w:rPr>
          <w:rFonts w:ascii="Times New Roman" w:hAnsi="Times New Roman" w:cs="Times New Roman"/>
          <w:sz w:val="24"/>
          <w:szCs w:val="24"/>
        </w:rPr>
      </w:pPr>
    </w:p>
    <w:p w:rsidR="00FB4020" w:rsidRPr="00977372" w:rsidRDefault="00FB4020" w:rsidP="00964E69">
      <w:pPr>
        <w:spacing w:after="0"/>
        <w:ind w:firstLine="567"/>
        <w:jc w:val="both"/>
        <w:rPr>
          <w:rFonts w:ascii="Times New Roman" w:hAnsi="Times New Roman" w:cs="Times New Roman"/>
          <w:sz w:val="24"/>
          <w:szCs w:val="24"/>
        </w:rPr>
      </w:pPr>
    </w:p>
    <w:sectPr w:rsidR="00FB4020" w:rsidRPr="00977372" w:rsidSect="00033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EEE"/>
    <w:rsid w:val="00031708"/>
    <w:rsid w:val="000339AA"/>
    <w:rsid w:val="00082F41"/>
    <w:rsid w:val="0011049A"/>
    <w:rsid w:val="001629F3"/>
    <w:rsid w:val="001B3E50"/>
    <w:rsid w:val="00243DBE"/>
    <w:rsid w:val="0025409B"/>
    <w:rsid w:val="002872F7"/>
    <w:rsid w:val="002923F6"/>
    <w:rsid w:val="00376834"/>
    <w:rsid w:val="00395658"/>
    <w:rsid w:val="005B4D33"/>
    <w:rsid w:val="006075F4"/>
    <w:rsid w:val="00607657"/>
    <w:rsid w:val="006E4EEE"/>
    <w:rsid w:val="006F7804"/>
    <w:rsid w:val="00964E69"/>
    <w:rsid w:val="00977372"/>
    <w:rsid w:val="00A81A13"/>
    <w:rsid w:val="00DE16D1"/>
    <w:rsid w:val="00DF11D1"/>
    <w:rsid w:val="00E05F94"/>
    <w:rsid w:val="00E267B8"/>
    <w:rsid w:val="00F13777"/>
    <w:rsid w:val="00FB4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020"/>
  </w:style>
  <w:style w:type="paragraph" w:customStyle="1" w:styleId="rtejustify">
    <w:name w:val="rtejustify"/>
    <w:basedOn w:val="a"/>
    <w:rsid w:val="00395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11049A"/>
    <w:rPr>
      <w:color w:val="0000FF"/>
      <w:u w:val="single"/>
    </w:rPr>
  </w:style>
  <w:style w:type="paragraph" w:styleId="a4">
    <w:name w:val="Balloon Text"/>
    <w:basedOn w:val="a"/>
    <w:link w:val="a5"/>
    <w:uiPriority w:val="99"/>
    <w:semiHidden/>
    <w:unhideWhenUsed/>
    <w:rsid w:val="001104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04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020"/>
  </w:style>
  <w:style w:type="paragraph" w:customStyle="1" w:styleId="rtejustify">
    <w:name w:val="rtejustify"/>
    <w:basedOn w:val="a"/>
    <w:rsid w:val="00395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11049A"/>
    <w:rPr>
      <w:color w:val="0000FF"/>
      <w:u w:val="single"/>
    </w:rPr>
  </w:style>
  <w:style w:type="paragraph" w:styleId="a4">
    <w:name w:val="Balloon Text"/>
    <w:basedOn w:val="a"/>
    <w:link w:val="a5"/>
    <w:uiPriority w:val="99"/>
    <w:semiHidden/>
    <w:unhideWhenUsed/>
    <w:rsid w:val="001104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04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7776546">
      <w:bodyDiv w:val="1"/>
      <w:marLeft w:val="0"/>
      <w:marRight w:val="0"/>
      <w:marTop w:val="0"/>
      <w:marBottom w:val="0"/>
      <w:divBdr>
        <w:top w:val="none" w:sz="0" w:space="0" w:color="auto"/>
        <w:left w:val="none" w:sz="0" w:space="0" w:color="auto"/>
        <w:bottom w:val="none" w:sz="0" w:space="0" w:color="auto"/>
        <w:right w:val="none" w:sz="0" w:space="0" w:color="auto"/>
      </w:divBdr>
    </w:div>
    <w:div w:id="1136994989">
      <w:bodyDiv w:val="1"/>
      <w:marLeft w:val="0"/>
      <w:marRight w:val="0"/>
      <w:marTop w:val="0"/>
      <w:marBottom w:val="0"/>
      <w:divBdr>
        <w:top w:val="none" w:sz="0" w:space="0" w:color="auto"/>
        <w:left w:val="none" w:sz="0" w:space="0" w:color="auto"/>
        <w:bottom w:val="none" w:sz="0" w:space="0" w:color="auto"/>
        <w:right w:val="none" w:sz="0" w:space="0" w:color="auto"/>
      </w:divBdr>
    </w:div>
    <w:div w:id="14181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zsr.gov.kz" TargetMode="External"/><Relationship Id="rId4" Type="http://schemas.openxmlformats.org/officeDocument/2006/relationships/hyperlink" Target="http://www.mzsr.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inet_851</dc:creator>
  <cp:lastModifiedBy>Еркебулан</cp:lastModifiedBy>
  <cp:revision>2</cp:revision>
  <cp:lastPrinted>2016-06-07T09:09:00Z</cp:lastPrinted>
  <dcterms:created xsi:type="dcterms:W3CDTF">2016-06-14T03:51:00Z</dcterms:created>
  <dcterms:modified xsi:type="dcterms:W3CDTF">2016-06-14T03:51:00Z</dcterms:modified>
</cp:coreProperties>
</file>